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cs="Times New Roman"/>
        </w:rPr>
      </w:pPr>
    </w:p>
    <w:p>
      <w:pPr>
        <w:spacing w:line="560" w:lineRule="exact"/>
        <w:jc w:val="center"/>
        <w:rPr>
          <w:rFonts w:cs="Times New Roman"/>
        </w:rPr>
      </w:pPr>
      <w:r>
        <w:rPr>
          <w:rFonts w:hint="eastAsia" w:ascii="方正小标宋简体" w:hAnsi="方正小标宋简体" w:eastAsia="方正小标宋简体" w:cs="方正小标宋简体"/>
          <w:sz w:val="40"/>
          <w:szCs w:val="40"/>
        </w:rPr>
        <w:t>关于印发《西安理工大学高科学院学历证书管理办法（修订）》的通知</w:t>
      </w:r>
    </w:p>
    <w:p>
      <w:pPr>
        <w:rPr>
          <w:rFonts w:cs="Times New Roman"/>
        </w:rPr>
      </w:pPr>
    </w:p>
    <w:p>
      <w:pPr>
        <w:rPr>
          <w:rFonts w:cs="Times New Roman"/>
        </w:rPr>
      </w:pPr>
      <w:r>
        <w:rPr>
          <w:rFonts w:hint="eastAsia"/>
        </w:rPr>
        <w:t>各部门：</w:t>
      </w:r>
    </w:p>
    <w:p>
      <w:pPr>
        <w:ind w:firstLine="636" w:firstLineChars="200"/>
        <w:rPr>
          <w:rFonts w:cs="Times New Roman"/>
        </w:rPr>
      </w:pPr>
      <w:r>
        <w:rPr>
          <w:rFonts w:hint="eastAsia"/>
        </w:rPr>
        <w:t>《西安理工大学高科学院学历证书管理办法（修订）》已经</w:t>
      </w:r>
      <w:r>
        <w:t>2023</w:t>
      </w:r>
      <w:r>
        <w:rPr>
          <w:rFonts w:hint="eastAsia"/>
        </w:rPr>
        <w:t>年</w:t>
      </w:r>
      <w:r>
        <w:t>11</w:t>
      </w:r>
      <w:r>
        <w:rPr>
          <w:rFonts w:hint="eastAsia"/>
        </w:rPr>
        <w:t>月</w:t>
      </w:r>
      <w:r>
        <w:t>18</w:t>
      </w:r>
      <w:r>
        <w:rPr>
          <w:rFonts w:hint="eastAsia"/>
        </w:rPr>
        <w:t>日学籍学位评审会议审议通过，现予以印发，请遵照执行。</w:t>
      </w:r>
    </w:p>
    <w:p>
      <w:pPr>
        <w:ind w:firstLine="636" w:firstLineChars="200"/>
        <w:rPr>
          <w:rFonts w:cs="Times New Roman"/>
        </w:rPr>
      </w:pPr>
    </w:p>
    <w:p>
      <w:pPr>
        <w:rPr>
          <w:rFonts w:cs="Times New Roman"/>
        </w:rPr>
      </w:pPr>
    </w:p>
    <w:p>
      <w:pPr>
        <w:rPr>
          <w:rFonts w:cs="Times New Roman"/>
        </w:rPr>
      </w:pPr>
    </w:p>
    <w:p>
      <w:pPr>
        <w:ind w:right="636" w:rightChars="200"/>
        <w:jc w:val="right"/>
        <w:rPr>
          <w:rFonts w:cs="Times New Roman"/>
        </w:rPr>
      </w:pPr>
      <w:r>
        <w:rPr>
          <w:rFonts w:hint="eastAsia"/>
        </w:rPr>
        <w:t>西安理工大学高科学院</w:t>
      </w:r>
    </w:p>
    <w:p>
      <w:pPr>
        <w:ind w:right="1749" w:rightChars="550"/>
        <w:jc w:val="right"/>
        <w:rPr>
          <w:rFonts w:cs="Times New Roman"/>
        </w:rPr>
      </w:pPr>
      <w:r>
        <w:rPr>
          <w:rFonts w:hint="eastAsia"/>
        </w:rPr>
        <w:t>教务处</w:t>
      </w:r>
    </w:p>
    <w:p>
      <w:pPr>
        <w:ind w:right="874" w:rightChars="275"/>
        <w:jc w:val="right"/>
        <w:rPr>
          <w:rFonts w:cs="Times New Roman"/>
        </w:rPr>
      </w:pPr>
      <w:r>
        <w:t>2023</w:t>
      </w:r>
      <w:r>
        <w:rPr>
          <w:rFonts w:hint="eastAsia"/>
        </w:rPr>
        <w:t>年</w:t>
      </w:r>
      <w:r>
        <w:t>11</w:t>
      </w:r>
      <w:r>
        <w:rPr>
          <w:rFonts w:hint="eastAsia"/>
        </w:rPr>
        <w:t>月</w:t>
      </w:r>
      <w:r>
        <w:t>18</w:t>
      </w:r>
      <w:r>
        <w:rPr>
          <w:rFonts w:hint="eastAsia"/>
        </w:rPr>
        <w:t>日</w:t>
      </w:r>
    </w:p>
    <w:p>
      <w:pPr>
        <w:spacing w:after="78"/>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pacing w:afterLines="8"/>
        <w:rPr>
          <w:rFonts w:cs="Times New Roman"/>
        </w:rPr>
      </w:pPr>
    </w:p>
    <w:p>
      <w:pPr>
        <w:rPr>
          <w:rFonts w:cs="Times New Roman"/>
        </w:rPr>
      </w:pPr>
    </w:p>
    <w:p>
      <w:pPr>
        <w:spacing w:line="560" w:lineRule="exact"/>
        <w:rPr>
          <w:rFonts w:ascii="方正小标宋简体" w:hAnsi="方正小标宋简体" w:eastAsia="方正小标宋简体" w:cs="Times New Roman"/>
          <w:sz w:val="40"/>
          <w:szCs w:val="40"/>
        </w:rPr>
      </w:pPr>
      <w:r>
        <w:rPr>
          <w:rFonts w:hint="eastAsia" w:ascii="方正小标宋简体" w:hAnsi="方正小标宋简体" w:eastAsia="方正小标宋简体" w:cs="方正小标宋简体"/>
          <w:sz w:val="40"/>
          <w:szCs w:val="40"/>
        </w:rPr>
        <w:t>西安理工大学高科学院学历证书管理办法（修订）</w:t>
      </w:r>
    </w:p>
    <w:p>
      <w:pPr>
        <w:ind w:firstLine="636" w:firstLineChars="200"/>
        <w:jc w:val="center"/>
        <w:rPr>
          <w:rFonts w:cs="Times New Roman"/>
        </w:rPr>
      </w:pPr>
      <w:bookmarkStart w:id="0" w:name="_GoBack"/>
      <w:bookmarkEnd w:id="0"/>
    </w:p>
    <w:p>
      <w:pPr>
        <w:ind w:firstLine="636" w:firstLineChars="200"/>
        <w:rPr>
          <w:rFonts w:cs="Times New Roman"/>
        </w:rPr>
      </w:pPr>
      <w:r>
        <w:rPr>
          <w:rFonts w:hint="eastAsia"/>
        </w:rPr>
        <w:t>为维护国家学历制度和学历证书的严肃性，维护我校办学声誉及毕业生的合法权益，根据教育部和陕西省教育厅关于加强高等学历证书电子注册管理及规范高等学校学历证书管理的通知精神，结合我校高等学历教育的实际情况，特制定此管理办法。</w:t>
      </w:r>
    </w:p>
    <w:p>
      <w:pPr>
        <w:widowControl/>
        <w:ind w:firstLine="636" w:firstLineChars="200"/>
        <w:rPr>
          <w:rFonts w:ascii="黑体" w:hAnsi="黑体" w:eastAsia="黑体" w:cs="Times New Roman"/>
        </w:rPr>
      </w:pPr>
      <w:r>
        <w:rPr>
          <w:rFonts w:hint="eastAsia" w:ascii="黑体" w:hAnsi="黑体" w:eastAsia="黑体" w:cs="黑体"/>
        </w:rPr>
        <w:t>一、毕业证书的印制和保管</w:t>
      </w:r>
    </w:p>
    <w:p>
      <w:pPr>
        <w:ind w:firstLine="636" w:firstLineChars="200"/>
        <w:rPr>
          <w:rFonts w:cs="Times New Roman"/>
        </w:rPr>
      </w:pPr>
      <w:r>
        <w:t>1.</w:t>
      </w:r>
      <w:r>
        <w:rPr>
          <w:rFonts w:hint="eastAsia"/>
        </w:rPr>
        <w:t>学籍办每年</w:t>
      </w:r>
      <w:r>
        <w:t>4</w:t>
      </w:r>
      <w:r>
        <w:rPr>
          <w:rFonts w:hint="eastAsia"/>
        </w:rPr>
        <w:t>月根据学籍学历信息平台中预计毕业生人数向学院资产处提出学历证书印制申请，资产处按照申请要求印制后，学院机要室清点及保存。</w:t>
      </w:r>
    </w:p>
    <w:p>
      <w:pPr>
        <w:ind w:firstLine="636" w:firstLineChars="200"/>
        <w:rPr>
          <w:rFonts w:cs="Times New Roman"/>
        </w:rPr>
      </w:pPr>
      <w:r>
        <w:t>2.</w:t>
      </w:r>
      <w:r>
        <w:rPr>
          <w:rFonts w:hint="eastAsia"/>
        </w:rPr>
        <w:t>机要室由专人按秘密级要求管理空白学历证书内芯，管理人员应将学历证书内芯保管与使用分开，每次领用均要登记，并有使用情况记录。损坏的证书均盖上“作废”字样予以保存备查。</w:t>
      </w:r>
    </w:p>
    <w:p>
      <w:pPr>
        <w:ind w:firstLine="636" w:firstLineChars="200"/>
        <w:rPr>
          <w:rFonts w:cs="Times New Roman"/>
        </w:rPr>
      </w:pPr>
      <w:r>
        <w:t>3.</w:t>
      </w:r>
      <w:r>
        <w:rPr>
          <w:rFonts w:hint="eastAsia"/>
        </w:rPr>
        <w:t>学籍部门持当年毕业率的相关文件等到机要室领取等额的空白证书芯，如打印过程中出现损坏、打错的证书不得随意销毁，需交到机要室盖上“作废”章子后，换取空白证书芯。作废的证书芯保存备查。</w:t>
      </w:r>
    </w:p>
    <w:p>
      <w:pPr>
        <w:ind w:firstLine="636" w:firstLineChars="200"/>
        <w:rPr>
          <w:rFonts w:cs="Times New Roman"/>
        </w:rPr>
      </w:pPr>
      <w:r>
        <w:t>4.</w:t>
      </w:r>
      <w:r>
        <w:rPr>
          <w:rFonts w:hint="eastAsia"/>
        </w:rPr>
        <w:t>作废的证书芯销毁需提交报告，院级领导审批后，在资产处、教务处和督察室负责人三方监督下进行销毁。</w:t>
      </w:r>
    </w:p>
    <w:p>
      <w:pPr>
        <w:widowControl/>
        <w:ind w:firstLine="636" w:firstLineChars="200"/>
        <w:rPr>
          <w:rFonts w:ascii="黑体" w:hAnsi="黑体" w:eastAsia="黑体" w:cs="Times New Roman"/>
          <w:kern w:val="0"/>
        </w:rPr>
      </w:pPr>
      <w:r>
        <w:rPr>
          <w:rFonts w:hint="eastAsia" w:ascii="黑体" w:hAnsi="黑体" w:eastAsia="黑体" w:cs="黑体"/>
          <w:kern w:val="0"/>
        </w:rPr>
        <w:t>二、毕业证书的颁发条件</w:t>
      </w:r>
    </w:p>
    <w:p>
      <w:pPr>
        <w:ind w:firstLine="636" w:firstLineChars="200"/>
        <w:rPr>
          <w:rFonts w:cs="Times New Roman"/>
        </w:rPr>
      </w:pPr>
      <w:r>
        <w:t>1.</w:t>
      </w:r>
      <w:r>
        <w:rPr>
          <w:rFonts w:hint="eastAsia"/>
        </w:rPr>
        <w:t>符合国家招生政策，经我校正式录取，取得学籍的学生在教育部进行了新生电子注册，并在规定学习年限内修完我院《高等教育学历教育人才培养方案》的全部课程，考试成绩合格，准予毕业者，方能在教育部进行毕业生电子注册，由学校颁发毕业证书，国家予以承认和保护。对违反国家规定弄虚作假骗取的学历证书，一经查实，学校予以追回，并报教育厅审批注销其毕业生电子注册信息。</w:t>
      </w:r>
    </w:p>
    <w:p>
      <w:pPr>
        <w:ind w:firstLine="636" w:firstLineChars="200"/>
        <w:rPr>
          <w:rFonts w:cs="Times New Roman"/>
        </w:rPr>
      </w:pPr>
      <w:r>
        <w:t>2.</w:t>
      </w:r>
      <w:r>
        <w:rPr>
          <w:rFonts w:hint="eastAsia"/>
        </w:rPr>
        <w:t>如未完成相应教学计划或课程不合格者，不准毕业，对不合格的课程申请重修。重修课程合格后发毕业证书，毕业日期以重修合格后毕业生电子注册的日期为准。</w:t>
      </w:r>
    </w:p>
    <w:p>
      <w:pPr>
        <w:ind w:firstLine="636" w:firstLineChars="200"/>
        <w:rPr>
          <w:rFonts w:cs="Times New Roman"/>
        </w:rPr>
      </w:pPr>
      <w:r>
        <w:t>3.</w:t>
      </w:r>
      <w:r>
        <w:rPr>
          <w:rFonts w:hint="eastAsia"/>
        </w:rPr>
        <w:t>毕业生资格审核由我院教务处负责，毕业生电子注册数据的校对工作由学籍办负责。学籍办应在省教育厅规定的时间内，登录“学籍学历管理平台”</w:t>
      </w:r>
      <w:r>
        <w:t>-</w:t>
      </w:r>
      <w:r>
        <w:rPr>
          <w:rFonts w:hint="eastAsia"/>
        </w:rPr>
        <w:t>“学历注册”中做好“毕业生数据核对”工作，并组织毕业年级学生的照片和个人基本信息校对工作。毕业证书上填写的信息以此数据为准。</w:t>
      </w:r>
    </w:p>
    <w:p>
      <w:pPr>
        <w:widowControl/>
        <w:ind w:firstLine="636" w:firstLineChars="200"/>
        <w:rPr>
          <w:rFonts w:ascii="黑体" w:hAnsi="黑体" w:eastAsia="黑体" w:cs="Times New Roman"/>
          <w:kern w:val="0"/>
        </w:rPr>
      </w:pPr>
      <w:r>
        <w:rPr>
          <w:rFonts w:hint="eastAsia" w:ascii="黑体" w:hAnsi="黑体" w:eastAsia="黑体" w:cs="黑体"/>
          <w:kern w:val="0"/>
        </w:rPr>
        <w:t>三、学历证书办理工作</w:t>
      </w:r>
    </w:p>
    <w:p>
      <w:pPr>
        <w:ind w:firstLine="636" w:firstLineChars="200"/>
        <w:rPr>
          <w:rFonts w:cs="Times New Roman"/>
        </w:rPr>
      </w:pPr>
      <w:r>
        <w:rPr>
          <w:rFonts w:hint="eastAsia"/>
        </w:rPr>
        <w:t>参加学历证书办理的学籍管理员应本着对国家负责、对学生负责的原则，严格按学院有关规定开展工作。在学历证书发放工作中，对违反工作纪律、徇私舞弊、弄虚作假的工作人员将按学院的有关规定严肃处理。</w:t>
      </w:r>
    </w:p>
    <w:p>
      <w:pPr>
        <w:ind w:firstLine="636" w:firstLineChars="200"/>
        <w:rPr>
          <w:rFonts w:cs="Times New Roman"/>
        </w:rPr>
      </w:pPr>
      <w:r>
        <w:t>1.</w:t>
      </w:r>
      <w:r>
        <w:rPr>
          <w:rFonts w:hint="eastAsia"/>
        </w:rPr>
        <w:t>根据教务处考务办提供的毕业生名单，学籍管理员进行校验，生成《毕业生分类汇总统计表》由部门负责人、院领导审核签字后，方可实施办理。</w:t>
      </w:r>
    </w:p>
    <w:p>
      <w:pPr>
        <w:ind w:firstLine="636" w:firstLineChars="200"/>
        <w:rPr>
          <w:rFonts w:cs="Times New Roman"/>
        </w:rPr>
      </w:pPr>
      <w:r>
        <w:t>2.</w:t>
      </w:r>
      <w:r>
        <w:rPr>
          <w:rFonts w:hint="eastAsia"/>
        </w:rPr>
        <w:t>学籍管理人员实施办证工作。</w:t>
      </w:r>
    </w:p>
    <w:p>
      <w:pPr>
        <w:ind w:firstLine="636" w:firstLineChars="200"/>
        <w:rPr>
          <w:rFonts w:cs="Times New Roman"/>
        </w:rPr>
      </w:pPr>
      <w:r>
        <w:rPr>
          <w:rFonts w:hint="eastAsia"/>
        </w:rPr>
        <w:t>（</w:t>
      </w:r>
      <w:r>
        <w:t>1</w:t>
      </w:r>
      <w:r>
        <w:rPr>
          <w:rFonts w:hint="eastAsia"/>
        </w:rPr>
        <w:t>）在学籍管理系统里套打学历证内芯；</w:t>
      </w:r>
    </w:p>
    <w:p>
      <w:pPr>
        <w:ind w:firstLine="636" w:firstLineChars="200"/>
        <w:rPr>
          <w:rFonts w:cs="Times New Roman"/>
        </w:rPr>
      </w:pPr>
      <w:r>
        <w:rPr>
          <w:rFonts w:hint="eastAsia"/>
        </w:rPr>
        <w:t>（</w:t>
      </w:r>
      <w:r>
        <w:t>2</w:t>
      </w:r>
      <w:r>
        <w:rPr>
          <w:rFonts w:hint="eastAsia"/>
        </w:rPr>
        <w:t>）由学籍管理员组织人员核对，粘贴学历证书上学生照片；</w:t>
      </w:r>
    </w:p>
    <w:p>
      <w:pPr>
        <w:ind w:firstLine="636" w:firstLineChars="200"/>
        <w:rPr>
          <w:rFonts w:cs="Times New Roman"/>
        </w:rPr>
      </w:pPr>
      <w:r>
        <w:rPr>
          <w:rFonts w:hint="eastAsia"/>
        </w:rPr>
        <w:t>（</w:t>
      </w:r>
      <w:r>
        <w:t>3</w:t>
      </w:r>
      <w:r>
        <w:rPr>
          <w:rFonts w:hint="eastAsia"/>
        </w:rPr>
        <w:t>）经审核无误后，学历证书统一加盖学院公章、钢印、院长签名印章。</w:t>
      </w:r>
    </w:p>
    <w:p>
      <w:pPr>
        <w:ind w:firstLine="636" w:firstLineChars="200"/>
        <w:rPr>
          <w:rFonts w:cs="Times New Roman"/>
        </w:rPr>
      </w:pPr>
      <w:r>
        <w:t>3.</w:t>
      </w:r>
      <w:r>
        <w:rPr>
          <w:rFonts w:hint="eastAsia"/>
        </w:rPr>
        <w:t>毕业证书具备以下内容：</w:t>
      </w:r>
    </w:p>
    <w:p>
      <w:pPr>
        <w:ind w:firstLine="636" w:firstLineChars="200"/>
        <w:rPr>
          <w:rFonts w:cs="Times New Roman"/>
        </w:rPr>
      </w:pPr>
      <w:r>
        <w:rPr>
          <w:rFonts w:hint="eastAsia"/>
        </w:rPr>
        <w:t>（</w:t>
      </w:r>
      <w:r>
        <w:t>1</w:t>
      </w:r>
      <w:r>
        <w:rPr>
          <w:rFonts w:hint="eastAsia"/>
        </w:rPr>
        <w:t>）毕业生姓名、性别、出生年月日、学习起止年月；</w:t>
      </w:r>
    </w:p>
    <w:p>
      <w:pPr>
        <w:ind w:firstLine="636" w:firstLineChars="200"/>
        <w:rPr>
          <w:rFonts w:cs="Times New Roman"/>
        </w:rPr>
      </w:pPr>
      <w:r>
        <w:rPr>
          <w:rFonts w:hint="eastAsia"/>
        </w:rPr>
        <w:t>（</w:t>
      </w:r>
      <w:r>
        <w:t>2</w:t>
      </w:r>
      <w:r>
        <w:rPr>
          <w:rFonts w:hint="eastAsia"/>
        </w:rPr>
        <w:t>）专业、学习形式、层次（本科或专升本）；</w:t>
      </w:r>
    </w:p>
    <w:p>
      <w:pPr>
        <w:ind w:firstLine="636" w:firstLineChars="200"/>
        <w:rPr>
          <w:rFonts w:cs="Times New Roman"/>
        </w:rPr>
      </w:pPr>
      <w:r>
        <w:rPr>
          <w:rFonts w:hint="eastAsia"/>
        </w:rPr>
        <w:t>（</w:t>
      </w:r>
      <w:r>
        <w:t>3</w:t>
      </w:r>
      <w:r>
        <w:rPr>
          <w:rFonts w:hint="eastAsia"/>
        </w:rPr>
        <w:t>）贴有本人免冠照片并加盖西安理工大学高科学院钢印（毕业证书上粘贴的二寸蓝底免冠登记照片应与《毕业生登记表》上的照片为同一人，且个人基本信息一致）；</w:t>
      </w:r>
    </w:p>
    <w:p>
      <w:pPr>
        <w:ind w:firstLine="636" w:firstLineChars="200"/>
        <w:rPr>
          <w:rFonts w:cs="Times New Roman"/>
        </w:rPr>
      </w:pPr>
      <w:r>
        <w:rPr>
          <w:rFonts w:hint="eastAsia"/>
        </w:rPr>
        <w:t>（</w:t>
      </w:r>
      <w:r>
        <w:t>4</w:t>
      </w:r>
      <w:r>
        <w:rPr>
          <w:rFonts w:hint="eastAsia"/>
        </w:rPr>
        <w:t>）学院名称及印章，院长签名章；</w:t>
      </w:r>
    </w:p>
    <w:p>
      <w:pPr>
        <w:ind w:firstLine="636" w:firstLineChars="200"/>
        <w:rPr>
          <w:rFonts w:cs="Times New Roman"/>
        </w:rPr>
      </w:pPr>
      <w:r>
        <w:rPr>
          <w:rFonts w:hint="eastAsia"/>
        </w:rPr>
        <w:t>（</w:t>
      </w:r>
      <w:r>
        <w:t>5</w:t>
      </w:r>
      <w:r>
        <w:rPr>
          <w:rFonts w:hint="eastAsia"/>
        </w:rPr>
        <w:t>）批准文号、证书编号及发证日期。</w:t>
      </w:r>
    </w:p>
    <w:p>
      <w:pPr>
        <w:ind w:firstLine="636" w:firstLineChars="200"/>
        <w:rPr>
          <w:rFonts w:cs="Times New Roman"/>
        </w:rPr>
      </w:pPr>
      <w:r>
        <w:t>4.</w:t>
      </w:r>
      <w:r>
        <w:rPr>
          <w:rFonts w:hint="eastAsia"/>
        </w:rPr>
        <w:t>毕业证书每年</w:t>
      </w:r>
      <w:r>
        <w:t>7</w:t>
      </w:r>
      <w:r>
        <w:rPr>
          <w:rFonts w:hint="eastAsia"/>
        </w:rPr>
        <w:t>月集中办理一次。</w:t>
      </w:r>
    </w:p>
    <w:p>
      <w:pPr>
        <w:widowControl/>
        <w:ind w:firstLine="636" w:firstLineChars="200"/>
        <w:rPr>
          <w:rFonts w:ascii="黑体" w:hAnsi="黑体" w:eastAsia="黑体" w:cs="Times New Roman"/>
          <w:kern w:val="0"/>
        </w:rPr>
      </w:pPr>
      <w:r>
        <w:rPr>
          <w:rFonts w:hint="eastAsia" w:ascii="黑体" w:hAnsi="黑体" w:eastAsia="黑体" w:cs="黑体"/>
          <w:kern w:val="0"/>
        </w:rPr>
        <w:t>四、毕业证书发放和领取</w:t>
      </w:r>
    </w:p>
    <w:p>
      <w:pPr>
        <w:ind w:firstLine="636" w:firstLineChars="200"/>
        <w:rPr>
          <w:rFonts w:cs="Times New Roman"/>
        </w:rPr>
      </w:pPr>
      <w:r>
        <w:t>1.</w:t>
      </w:r>
      <w:r>
        <w:rPr>
          <w:rFonts w:hint="eastAsia"/>
        </w:rPr>
        <w:t>毕业证书办理完毕后通知本人在规定时间内前来领取。学生在领取学历证书前，办理完相关离校手续后，学籍办方可发放毕业证书。</w:t>
      </w:r>
    </w:p>
    <w:p>
      <w:pPr>
        <w:ind w:firstLine="636" w:firstLineChars="200"/>
        <w:rPr>
          <w:rFonts w:cs="Times New Roman"/>
        </w:rPr>
      </w:pPr>
      <w:r>
        <w:t>2.</w:t>
      </w:r>
      <w:r>
        <w:rPr>
          <w:rFonts w:hint="eastAsia"/>
        </w:rPr>
        <w:t>领取毕业证书时，学籍管理人员打印《毕业证书和档案领取清单》。在发放毕业证书的过程中，若发现有遗漏或学生的毕业证书个人信息有误的，本人应在一个月之内，将情况尽快返回我院学籍办，以便我院及时处理。</w:t>
      </w:r>
    </w:p>
    <w:p>
      <w:pPr>
        <w:ind w:firstLine="636" w:firstLineChars="200"/>
        <w:rPr>
          <w:rFonts w:cs="Times New Roman"/>
        </w:rPr>
      </w:pPr>
      <w:r>
        <w:t>3.</w:t>
      </w:r>
      <w:r>
        <w:rPr>
          <w:rFonts w:hint="eastAsia"/>
        </w:rPr>
        <w:t>毕业证书向学生发放前，由我院学籍办负保管责任；如因保管不当引起不良后果，由相关责任人承担责任。</w:t>
      </w:r>
    </w:p>
    <w:p>
      <w:pPr>
        <w:ind w:firstLine="636" w:firstLineChars="200"/>
        <w:rPr>
          <w:rFonts w:cs="Times New Roman"/>
        </w:rPr>
      </w:pPr>
      <w:r>
        <w:t>4.</w:t>
      </w:r>
      <w:r>
        <w:rPr>
          <w:rFonts w:hint="eastAsia"/>
        </w:rPr>
        <w:t>发放毕业证书时需注意：</w:t>
      </w:r>
    </w:p>
    <w:p>
      <w:pPr>
        <w:ind w:firstLine="636" w:firstLineChars="200"/>
        <w:rPr>
          <w:rFonts w:cs="Times New Roman"/>
        </w:rPr>
      </w:pPr>
      <w:r>
        <w:rPr>
          <w:rFonts w:hint="eastAsia"/>
        </w:rPr>
        <w:t>（</w:t>
      </w:r>
      <w:r>
        <w:t>1</w:t>
      </w:r>
      <w:r>
        <w:rPr>
          <w:rFonts w:hint="eastAsia"/>
        </w:rPr>
        <w:t>）领证人必须持本人身份证方可领取证书；</w:t>
      </w:r>
    </w:p>
    <w:p>
      <w:pPr>
        <w:ind w:firstLine="636" w:firstLineChars="200"/>
        <w:rPr>
          <w:rFonts w:cs="Times New Roman"/>
        </w:rPr>
      </w:pPr>
      <w:r>
        <w:rPr>
          <w:rFonts w:hint="eastAsia"/>
        </w:rPr>
        <w:t>（</w:t>
      </w:r>
      <w:r>
        <w:t>2</w:t>
      </w:r>
      <w:r>
        <w:rPr>
          <w:rFonts w:hint="eastAsia"/>
        </w:rPr>
        <w:t>）发证人员必须认真负责，严格审核，要求对照本人与证件，要求领取人签字，并保证不错发，不丢失；</w:t>
      </w:r>
    </w:p>
    <w:p>
      <w:pPr>
        <w:ind w:firstLine="636" w:firstLineChars="200"/>
        <w:rPr>
          <w:rFonts w:cs="Times New Roman"/>
        </w:rPr>
      </w:pPr>
      <w:r>
        <w:rPr>
          <w:rFonts w:hint="eastAsia"/>
        </w:rPr>
        <w:t>（</w:t>
      </w:r>
      <w:r>
        <w:t>3</w:t>
      </w:r>
      <w:r>
        <w:rPr>
          <w:rFonts w:hint="eastAsia"/>
        </w:rPr>
        <w:t>）代领人须提供委托人亲笔书写的《委托书》，本人身份证原件、复印件，委托人身份证复印件，经相关主管领导批准后方可领取。</w:t>
      </w:r>
    </w:p>
    <w:p>
      <w:pPr>
        <w:widowControl/>
        <w:ind w:firstLine="636" w:firstLineChars="200"/>
        <w:rPr>
          <w:rFonts w:ascii="黑体" w:hAnsi="黑体" w:eastAsia="黑体" w:cs="Times New Roman"/>
          <w:kern w:val="0"/>
        </w:rPr>
      </w:pPr>
      <w:r>
        <w:rPr>
          <w:rFonts w:hint="eastAsia" w:ascii="黑体" w:hAnsi="黑体" w:eastAsia="黑体" w:cs="黑体"/>
          <w:kern w:val="0"/>
        </w:rPr>
        <w:t>五、毕业证明书的办理</w:t>
      </w:r>
    </w:p>
    <w:p>
      <w:pPr>
        <w:ind w:firstLine="636" w:firstLineChars="200"/>
        <w:rPr>
          <w:rFonts w:cs="Times New Roman"/>
        </w:rPr>
      </w:pPr>
      <w:r>
        <w:rPr>
          <w:rFonts w:hint="eastAsia"/>
        </w:rPr>
        <w:t>学生的毕业证书只颁发一次，本人须妥善保存，若不慎遗失或其它原因造成损毁，一律不补办原件，只能依程序办理毕业证明书。</w:t>
      </w:r>
    </w:p>
    <w:p>
      <w:pPr>
        <w:ind w:firstLine="636" w:firstLineChars="200"/>
        <w:rPr>
          <w:rFonts w:cs="Times New Roman"/>
        </w:rPr>
      </w:pPr>
      <w:r>
        <w:rPr>
          <w:rFonts w:hint="eastAsia"/>
        </w:rPr>
        <w:t>办理毕业证明书程序：</w:t>
      </w:r>
    </w:p>
    <w:p>
      <w:pPr>
        <w:ind w:firstLine="636" w:firstLineChars="200"/>
        <w:rPr>
          <w:rFonts w:cs="Times New Roman"/>
        </w:rPr>
      </w:pPr>
      <w:r>
        <w:t>1.</w:t>
      </w:r>
      <w:r>
        <w:rPr>
          <w:rFonts w:hint="eastAsia"/>
        </w:rPr>
        <w:t>学生必须在市（地、县）级以上的报纸登报，申明由西安理工大学高科学院颁发的</w:t>
      </w:r>
      <w:r>
        <w:t>xxx</w:t>
      </w:r>
      <w:r>
        <w:rPr>
          <w:rFonts w:hint="eastAsia"/>
        </w:rPr>
        <w:t>姓名，</w:t>
      </w:r>
      <w:r>
        <w:t>xxx</w:t>
      </w:r>
      <w:r>
        <w:rPr>
          <w:rFonts w:hint="eastAsia"/>
        </w:rPr>
        <w:t>专业，</w:t>
      </w:r>
      <w:r>
        <w:t>xxxxxx</w:t>
      </w:r>
      <w:r>
        <w:rPr>
          <w:rFonts w:hint="eastAsia"/>
        </w:rPr>
        <w:t>号毕业证书，因遗失，或其它原因造成损毁作废。</w:t>
      </w:r>
    </w:p>
    <w:p>
      <w:pPr>
        <w:ind w:firstLine="636" w:firstLineChars="200"/>
        <w:rPr>
          <w:rFonts w:cs="Times New Roman"/>
        </w:rPr>
      </w:pPr>
      <w:r>
        <w:t>2.</w:t>
      </w:r>
      <w:r>
        <w:rPr>
          <w:rFonts w:hint="eastAsia"/>
        </w:rPr>
        <w:t>学生本人提出书面申请，注明本人的出生年、月、日、籍贯，毕业证遗失的时间、地点、原因等内容。</w:t>
      </w:r>
    </w:p>
    <w:p>
      <w:pPr>
        <w:ind w:firstLine="636" w:firstLineChars="200"/>
        <w:rPr>
          <w:rFonts w:cs="Times New Roman"/>
        </w:rPr>
      </w:pPr>
      <w:r>
        <w:t>3.</w:t>
      </w:r>
      <w:r>
        <w:rPr>
          <w:rFonts w:hint="eastAsia"/>
        </w:rPr>
        <w:t>将书面申请，申明作废的原版报纸（不能裁剪），本人身份证（原件、复印件），近期二寸半身蓝底正面免冠照片两张，报我院学籍管理部门核实查办，并按规定交纳费用。经我院相关部门审核，确定毕业生身份无误后，当天可办理毕业证明书。</w:t>
      </w:r>
    </w:p>
    <w:p>
      <w:pPr>
        <w:ind w:firstLine="636" w:firstLineChars="200"/>
        <w:rPr>
          <w:rFonts w:cs="Times New Roman"/>
        </w:rPr>
      </w:pPr>
      <w:r>
        <w:t>4.</w:t>
      </w:r>
      <w:r>
        <w:rPr>
          <w:rFonts w:hint="eastAsia"/>
        </w:rPr>
        <w:t>原《西安理工大学高科学院学历证书管理办法》废止，以本办法为准。</w:t>
      </w:r>
    </w:p>
    <w:p>
      <w:pPr>
        <w:spacing w:after="156"/>
        <w:ind w:firstLine="636" w:firstLineChars="200"/>
        <w:jc w:val="left"/>
        <w:rPr>
          <w:rFonts w:cs="Times New Roman"/>
        </w:rPr>
      </w:pPr>
      <w:r>
        <w:rPr>
          <w:rFonts w:hint="eastAsia"/>
        </w:rPr>
        <w:t>本办法自公布之日起实施，具体由教务处负责解释。</w:t>
      </w:r>
    </w:p>
    <w:sectPr>
      <w:footerReference r:id="rId3" w:type="default"/>
      <w:footerReference r:id="rId4" w:type="even"/>
      <w:pgSz w:w="11906" w:h="16838"/>
      <w:pgMar w:top="2098" w:right="1417" w:bottom="1984" w:left="1587" w:header="851" w:footer="1417" w:gutter="0"/>
      <w:cols w:space="0" w:num="1"/>
      <w:docGrid w:type="linesAndChars" w:linePitch="579" w:char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ind w:left="320" w:leftChars="100" w:right="320" w:rightChars="100"/>
                            <w:rPr>
                              <w:rFonts w:ascii="宋体" w:hAnsi="宋体" w:eastAsia="宋体" w:cs="Times New Roman"/>
                              <w:sz w:val="28"/>
                              <w:szCs w:val="28"/>
                            </w:rPr>
                          </w:pPr>
                          <w:r>
                            <w:rPr>
                              <w:rStyle w:val="8"/>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3</w:t>
                          </w:r>
                          <w:r>
                            <w:rPr>
                              <w:rFonts w:ascii="宋体" w:hAnsi="宋体" w:eastAsia="宋体" w:cs="宋体"/>
                              <w:sz w:val="28"/>
                              <w:szCs w:val="28"/>
                            </w:rPr>
                            <w:fldChar w:fldCharType="end"/>
                          </w:r>
                          <w:r>
                            <w:rPr>
                              <w:rStyle w:val="8"/>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1vIf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K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3tbyH0QEAAKIDAAAOAAAAAAAAAAEAIAAAAB8BAABk&#10;cnMvZTJvRG9jLnhtbFBLBQYAAAAABgAGAFkBAABiBQAAAAA=&#10;">
              <v:fill on="f" focussize="0,0"/>
              <v:stroke on="f" weight="0.5pt"/>
              <v:imagedata o:title=""/>
              <o:lock v:ext="edit" aspectratio="f"/>
              <v:textbox inset="0mm,0mm,0mm,0mm" style="mso-fit-shape-to-text:t;">
                <w:txbxContent>
                  <w:p>
                    <w:pPr>
                      <w:pStyle w:val="3"/>
                      <w:ind w:left="320" w:leftChars="100" w:right="320" w:rightChars="100"/>
                      <w:rPr>
                        <w:rFonts w:ascii="宋体" w:hAnsi="宋体" w:eastAsia="宋体" w:cs="Times New Roman"/>
                        <w:sz w:val="28"/>
                        <w:szCs w:val="28"/>
                      </w:rPr>
                    </w:pPr>
                    <w:r>
                      <w:rPr>
                        <w:rStyle w:val="8"/>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3</w:t>
                    </w:r>
                    <w:r>
                      <w:rPr>
                        <w:rFonts w:ascii="宋体" w:hAnsi="宋体" w:eastAsia="宋体" w:cs="宋体"/>
                        <w:sz w:val="28"/>
                        <w:szCs w:val="28"/>
                      </w:rPr>
                      <w:fldChar w:fldCharType="end"/>
                    </w:r>
                    <w:r>
                      <w:rPr>
                        <w:rStyle w:val="8"/>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ind w:left="320" w:leftChars="100"/>
                            <w:rPr>
                              <w:rFonts w:ascii="宋体" w:hAnsi="宋体" w:eastAsia="宋体" w:cs="Times New Roman"/>
                              <w:sz w:val="28"/>
                              <w:szCs w:val="28"/>
                            </w:rPr>
                          </w:pPr>
                          <w:r>
                            <w:rPr>
                              <w:rStyle w:val="8"/>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4</w:t>
                          </w:r>
                          <w:r>
                            <w:rPr>
                              <w:rFonts w:ascii="宋体" w:hAnsi="宋体" w:eastAsia="宋体" w:cs="宋体"/>
                              <w:sz w:val="28"/>
                              <w:szCs w:val="28"/>
                            </w:rPr>
                            <w:fldChar w:fldCharType="end"/>
                          </w:r>
                          <w:r>
                            <w:rPr>
                              <w:rStyle w:val="8"/>
                              <w:sz w:val="28"/>
                              <w:szCs w:val="28"/>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USex7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X1FieMWB3758f3y8/fl1zey&#10;zP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FEnse0QEAAKIDAAAOAAAAAAAAAAEAIAAAAB8BAABk&#10;cnMvZTJvRG9jLnhtbFBLBQYAAAAABgAGAFkBAABiBQAAAAA=&#10;">
              <v:fill on="f" focussize="0,0"/>
              <v:stroke on="f" weight="0.5pt"/>
              <v:imagedata o:title=""/>
              <o:lock v:ext="edit" aspectratio="f"/>
              <v:textbox inset="0mm,0mm,0mm,0mm" style="mso-fit-shape-to-text:t;">
                <w:txbxContent>
                  <w:p>
                    <w:pPr>
                      <w:pStyle w:val="3"/>
                      <w:ind w:left="320" w:leftChars="100"/>
                      <w:rPr>
                        <w:rFonts w:ascii="宋体" w:hAnsi="宋体" w:eastAsia="宋体" w:cs="Times New Roman"/>
                        <w:sz w:val="28"/>
                        <w:szCs w:val="28"/>
                      </w:rPr>
                    </w:pPr>
                    <w:r>
                      <w:rPr>
                        <w:rStyle w:val="8"/>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4</w:t>
                    </w:r>
                    <w:r>
                      <w:rPr>
                        <w:rFonts w:ascii="宋体" w:hAnsi="宋体" w:eastAsia="宋体" w:cs="宋体"/>
                        <w:sz w:val="28"/>
                        <w:szCs w:val="28"/>
                      </w:rPr>
                      <w:fldChar w:fldCharType="end"/>
                    </w:r>
                    <w:r>
                      <w:rPr>
                        <w:rStyle w:val="8"/>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oNotHyphenateCaps/>
  <w:evenAndOddHeaders w:val="1"/>
  <w:drawingGridHorizontalSpacing w:val="159"/>
  <w:drawingGridVerticalSpacing w:val="290"/>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3ZGI4MDA0NGU3YWI2N2EzZWNhZGM4NzhkYmNiNzkifQ=="/>
  </w:docVars>
  <w:rsids>
    <w:rsidRoot w:val="00BC4F28"/>
    <w:rsid w:val="00042B1C"/>
    <w:rsid w:val="00142C10"/>
    <w:rsid w:val="001A0654"/>
    <w:rsid w:val="001A6750"/>
    <w:rsid w:val="001B1DC9"/>
    <w:rsid w:val="001D4378"/>
    <w:rsid w:val="001E45EE"/>
    <w:rsid w:val="00202578"/>
    <w:rsid w:val="002210B8"/>
    <w:rsid w:val="00293861"/>
    <w:rsid w:val="002C5727"/>
    <w:rsid w:val="002F4B3C"/>
    <w:rsid w:val="002F5F2D"/>
    <w:rsid w:val="003C48CC"/>
    <w:rsid w:val="003C6D0A"/>
    <w:rsid w:val="00411974"/>
    <w:rsid w:val="004637C7"/>
    <w:rsid w:val="00476B45"/>
    <w:rsid w:val="004A11BD"/>
    <w:rsid w:val="004F751B"/>
    <w:rsid w:val="00513BA3"/>
    <w:rsid w:val="005A6AB9"/>
    <w:rsid w:val="005A7739"/>
    <w:rsid w:val="006302E0"/>
    <w:rsid w:val="0079311F"/>
    <w:rsid w:val="007A71CB"/>
    <w:rsid w:val="007C7A9A"/>
    <w:rsid w:val="007D19A7"/>
    <w:rsid w:val="007E66AF"/>
    <w:rsid w:val="007F7194"/>
    <w:rsid w:val="00824A96"/>
    <w:rsid w:val="008425A0"/>
    <w:rsid w:val="008B58CC"/>
    <w:rsid w:val="008B76B4"/>
    <w:rsid w:val="008C1526"/>
    <w:rsid w:val="008E0AC7"/>
    <w:rsid w:val="009D625A"/>
    <w:rsid w:val="009E5624"/>
    <w:rsid w:val="00A7743D"/>
    <w:rsid w:val="00A92E9D"/>
    <w:rsid w:val="00AB12A3"/>
    <w:rsid w:val="00B02ED6"/>
    <w:rsid w:val="00B17139"/>
    <w:rsid w:val="00B3202A"/>
    <w:rsid w:val="00B46747"/>
    <w:rsid w:val="00B876D8"/>
    <w:rsid w:val="00B93493"/>
    <w:rsid w:val="00BA3AEF"/>
    <w:rsid w:val="00BC4F28"/>
    <w:rsid w:val="00CB1D81"/>
    <w:rsid w:val="00CB7842"/>
    <w:rsid w:val="00CD5494"/>
    <w:rsid w:val="00D057F9"/>
    <w:rsid w:val="00D654E5"/>
    <w:rsid w:val="00DF0184"/>
    <w:rsid w:val="00E078FC"/>
    <w:rsid w:val="00E172E6"/>
    <w:rsid w:val="00E5763A"/>
    <w:rsid w:val="00EA5247"/>
    <w:rsid w:val="00EC6825"/>
    <w:rsid w:val="00FA6A69"/>
    <w:rsid w:val="00FF60BC"/>
    <w:rsid w:val="05692B09"/>
    <w:rsid w:val="07F93E41"/>
    <w:rsid w:val="08223565"/>
    <w:rsid w:val="17964E93"/>
    <w:rsid w:val="18F96DDC"/>
    <w:rsid w:val="1A344957"/>
    <w:rsid w:val="1A5609A0"/>
    <w:rsid w:val="1C5928C6"/>
    <w:rsid w:val="1D3D27B6"/>
    <w:rsid w:val="20ED50B8"/>
    <w:rsid w:val="235A1482"/>
    <w:rsid w:val="25F806BD"/>
    <w:rsid w:val="28CA755A"/>
    <w:rsid w:val="354B4D8C"/>
    <w:rsid w:val="3A4244B9"/>
    <w:rsid w:val="42304642"/>
    <w:rsid w:val="42EA5E3D"/>
    <w:rsid w:val="44E55C94"/>
    <w:rsid w:val="46F85816"/>
    <w:rsid w:val="4BAB2271"/>
    <w:rsid w:val="4D8F3C96"/>
    <w:rsid w:val="4DE4303F"/>
    <w:rsid w:val="4E7B0AA5"/>
    <w:rsid w:val="4F5B3FE1"/>
    <w:rsid w:val="4FE878FF"/>
    <w:rsid w:val="53FE793A"/>
    <w:rsid w:val="58B85610"/>
    <w:rsid w:val="5B3416A5"/>
    <w:rsid w:val="5F983448"/>
    <w:rsid w:val="61FC659B"/>
    <w:rsid w:val="62752EA6"/>
    <w:rsid w:val="6BCF1393"/>
    <w:rsid w:val="6E610134"/>
    <w:rsid w:val="6EC7403C"/>
    <w:rsid w:val="71421A84"/>
    <w:rsid w:val="7428769F"/>
    <w:rsid w:val="749176FA"/>
    <w:rsid w:val="75122EC3"/>
    <w:rsid w:val="7BD5135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iPriority w:val="99"/>
    <w:rPr>
      <w:sz w:val="18"/>
      <w:szCs w:val="18"/>
    </w:rPr>
  </w:style>
  <w:style w:type="paragraph" w:styleId="3">
    <w:name w:val="footer"/>
    <w:basedOn w:val="1"/>
    <w:link w:val="9"/>
    <w:semiHidden/>
    <w:uiPriority w:val="99"/>
    <w:pPr>
      <w:tabs>
        <w:tab w:val="center" w:pos="4153"/>
        <w:tab w:val="right" w:pos="8306"/>
      </w:tabs>
      <w:snapToGrid w:val="0"/>
      <w:jc w:val="left"/>
    </w:pPr>
    <w:rPr>
      <w:sz w:val="18"/>
      <w:szCs w:val="18"/>
    </w:rPr>
  </w:style>
  <w:style w:type="paragraph" w:styleId="4">
    <w:name w:val="header"/>
    <w:basedOn w:val="1"/>
    <w:link w:val="10"/>
    <w:semiHidden/>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table" w:styleId="6">
    <w:name w:val="Table Grid"/>
    <w:basedOn w:val="5"/>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99"/>
  </w:style>
  <w:style w:type="character" w:customStyle="1" w:styleId="9">
    <w:name w:val="Footer Char"/>
    <w:basedOn w:val="7"/>
    <w:link w:val="3"/>
    <w:semiHidden/>
    <w:locked/>
    <w:uiPriority w:val="99"/>
    <w:rPr>
      <w:rFonts w:ascii="仿宋_GB2312" w:hAnsi="仿宋_GB2312" w:eastAsia="仿宋_GB2312" w:cs="仿宋_GB2312"/>
      <w:sz w:val="18"/>
      <w:szCs w:val="18"/>
    </w:rPr>
  </w:style>
  <w:style w:type="character" w:customStyle="1" w:styleId="10">
    <w:name w:val="Header Char"/>
    <w:basedOn w:val="7"/>
    <w:link w:val="4"/>
    <w:semiHidden/>
    <w:locked/>
    <w:uiPriority w:val="99"/>
    <w:rPr>
      <w:rFonts w:ascii="仿宋_GB2312" w:hAnsi="仿宋_GB2312" w:eastAsia="仿宋_GB2312" w:cs="仿宋_GB2312"/>
      <w:sz w:val="18"/>
      <w:szCs w:val="18"/>
    </w:rPr>
  </w:style>
  <w:style w:type="paragraph" w:customStyle="1" w:styleId="11">
    <w:name w:val="Default"/>
    <w:uiPriority w:val="99"/>
    <w:pPr>
      <w:widowControl w:val="0"/>
      <w:autoSpaceDE w:val="0"/>
      <w:autoSpaceDN w:val="0"/>
      <w:adjustRightInd w:val="0"/>
    </w:pPr>
    <w:rPr>
      <w:rFonts w:ascii="仿宋_GB2312" w:hAnsi="仿宋_GB2312" w:eastAsia="宋体" w:cs="仿宋_GB2312"/>
      <w:color w:val="000000"/>
      <w:kern w:val="0"/>
      <w:sz w:val="24"/>
      <w:szCs w:val="24"/>
      <w:lang w:val="en-US" w:eastAsia="zh-CN" w:bidi="ar-SA"/>
    </w:rPr>
  </w:style>
  <w:style w:type="character" w:customStyle="1" w:styleId="12">
    <w:name w:val="Balloon Text Char"/>
    <w:basedOn w:val="7"/>
    <w:link w:val="2"/>
    <w:semiHidden/>
    <w:locked/>
    <w:uiPriority w:val="99"/>
    <w:rPr>
      <w:rFonts w:ascii="仿宋_GB2312" w:hAnsi="仿宋_GB2312" w:eastAsia="仿宋_GB2312" w:cs="仿宋_GB2312"/>
      <w:sz w:val="2"/>
      <w:szCs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AAA</Company>
  <Pages>7</Pages>
  <Words>356</Words>
  <Characters>2031</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2023-12-26T08:08:00Z</dcterms:created>
  <dc:creator>马艺</dc:creator>
  <cp:lastModifiedBy>旅雁</cp:lastModifiedBy>
  <dcterms:modified xsi:type="dcterms:W3CDTF">2023-12-26T09:10:59Z</dcterms:modified>
  <dc:title>请 勿 在 装 订 线 左 侧 书 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9793958619F84F8CA41FECAE3ACE1129_13</vt:lpwstr>
  </property>
</Properties>
</file>